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2688" w:right="2848" w:firstLine="1143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UNIVERSIDADE FEDERAL RURAL DE PERNAMBUCO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5912122</wp:posOffset>
            </wp:positionH>
            <wp:positionV relativeFrom="paragraph">
              <wp:posOffset>-886</wp:posOffset>
            </wp:positionV>
            <wp:extent cx="982447" cy="762000"/>
            <wp:effectExtent b="0" l="0" r="0" t="0"/>
            <wp:wrapNone/>
            <wp:docPr descr="Apresentação - Unesp - Instituto de Química - Câmpus de Araraquara" id="7" name="image1.jpg"/>
            <a:graphic>
              <a:graphicData uri="http://schemas.openxmlformats.org/drawingml/2006/picture">
                <pic:pic>
                  <pic:nvPicPr>
                    <pic:cNvPr descr="Apresentação - Unesp - Instituto de Química - Câmpus de Araraquar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2447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170450</wp:posOffset>
            </wp:positionH>
            <wp:positionV relativeFrom="paragraph">
              <wp:posOffset>84259</wp:posOffset>
            </wp:positionV>
            <wp:extent cx="480785" cy="787669"/>
            <wp:effectExtent b="0" l="0" r="0" t="0"/>
            <wp:wrapNone/>
            <wp:docPr descr="Marca e Identidade Visual | Universidade Federal Rural de Pernambuco" id="8" name="image2.png"/>
            <a:graphic>
              <a:graphicData uri="http://schemas.openxmlformats.org/drawingml/2006/picture">
                <pic:pic>
                  <pic:nvPicPr>
                    <pic:cNvPr descr="Marca e Identidade Visual | Universidade Federal Rural de Pernambuco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85" cy="787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38" w:right="54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 QUÍMICA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" w:right="55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MESTRADO PROFISSIONAL EM QUÍMICA EM REDE NACIONAL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3" w:right="51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HOMOLOGAÇÃO DAS INSCRIÇÕES PARA O EXAME NACIONAL DE ACESSO AO PROFQUI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" w:right="51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PROFQUI - Nº 751, DE 15 DE AGOSTO DE 2025 - PROCESSO SELETIVO PARA INGRESSO NO CURSO DE MESTRADO PROFISSIONAL EM QUÍMICA EM REDE NACIONAL E EDITAL DE PRORROGAÇÃO Nº 914, DE 29 DE SETEMBRO DE 2025.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" w:line="240" w:lineRule="auto"/>
        <w:ind w:left="344" w:right="76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O exame será realizado no domingo (19-10-2025) das 10 h às 13 h, horário de Brasília Local: Auditório do Departamento de Química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1" w:right="51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Rua Dom Manoel de Medeiros, s/n – Dois Irmãos – CEP 52171-900 – Recife PE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1" w:right="51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Candidatos do Polo – UFRPE aptos para realização do exame: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051.XXX.XXX-10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103.XXX.XXX-43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100.XXX.XXX-90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067.XXX.XXX-00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115.XXX.XXX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919.XXX.XXX-34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126.XXX.XXX-54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103.XXX.XXX-70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101.XXX.XXX-66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113.XXX.XXX-60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098.XXX.XXX-10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008.XXX.XXX-93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742.XXX.XXX-87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046.XXX.XXX-09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051.XXX.XXX-37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845.XXX.XXX-20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283.XXX.XXX-72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095.XXX.XXX-24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048.XXX.XXX-08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118.XXX.XXX-18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702.XXX.XXX-88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109.XXX.XXX-78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105.XXX.XXX.-55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041.XXX.XXX-23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109.XXX.XXX-00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122.XXX.XXX-26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110.XXX.XXX-61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119.XXX.XXX-45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109.XXX.XXX-12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114.XXX.XXX-20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114.XXX.XXX-29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045.XXX.XXX-29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024.XXX.XXX-70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031.XXX.XXX-55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710.XXX.XXX-06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025.XXX.XXX-11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073.XXX.XXX-05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059.XXX.XXX-20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103.XXX.XXX-47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818.XXX.XXX-91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065.XXX.XXX-08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093.XXX.XXX-88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094.XXX.XXX-82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029.XXX.XXX-89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132.XXX.XXX-09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073.XXX.XXX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-99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110.XXX.XXX</w:t>
      </w:r>
      <w:r w:rsidDel="00000000" w:rsidR="00000000" w:rsidRPr="00000000">
        <w:rPr>
          <w:sz w:val="24"/>
          <w:szCs w:val="24"/>
          <w:rtl w:val="0"/>
        </w:rPr>
        <w:t xml:space="preserve">-38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111.XXX.XXX</w:t>
      </w:r>
      <w:r w:rsidDel="00000000" w:rsidR="00000000" w:rsidRPr="00000000">
        <w:rPr>
          <w:sz w:val="24"/>
          <w:szCs w:val="24"/>
          <w:rtl w:val="0"/>
        </w:rPr>
        <w:t xml:space="preserve">-10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810XXX.XXX</w:t>
      </w:r>
      <w:r w:rsidDel="00000000" w:rsidR="00000000" w:rsidRPr="00000000">
        <w:rPr>
          <w:sz w:val="24"/>
          <w:szCs w:val="24"/>
          <w:rtl w:val="0"/>
        </w:rPr>
        <w:t xml:space="preserve">-00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097.XXX.XXX-48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INSCRIÇÕES INDEFERIDAS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070.XXX.XXX-21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107.XXX.XXX-00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038.XXX.XXX-40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037.XXX.XXX-82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053.XXX.XXX-97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833.XXX.XXX-72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059.XXX.XXX-66</w:t>
      </w:r>
    </w:p>
    <w:p w:rsidR="00000000" w:rsidDel="00000000" w:rsidP="00000000" w:rsidRDefault="00000000" w:rsidRPr="00000000" w14:paraId="0000004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042.XXX.XXX-93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43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10" w:orient="portrait"/>
      <w:pgMar w:bottom="1296" w:top="1140" w:left="708" w:right="283" w:header="0" w:footer="10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FB361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FB3610"/>
  </w:style>
  <w:style w:type="table" w:styleId="TableNormal0" w:customStyle="1">
    <w:name w:val="Table Normal"/>
    <w:uiPriority w:val="2"/>
    <w:semiHidden w:val="1"/>
    <w:unhideWhenUsed w:val="1"/>
    <w:qFormat w:val="1"/>
    <w:rsid w:val="00FB3610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0"/>
    <w:uiPriority w:val="1"/>
    <w:qFormat w:val="1"/>
    <w:rsid w:val="00FB3610"/>
    <w:rPr>
      <w:rFonts w:ascii="Arial MT" w:cs="Arial MT" w:eastAsia="Arial MT" w:hAnsi="Arial MT"/>
      <w:sz w:val="24"/>
      <w:szCs w:val="24"/>
      <w:lang w:eastAsia="en-US" w:val="pt-PT"/>
    </w:rPr>
  </w:style>
  <w:style w:type="paragraph" w:styleId="PargrafodaLista">
    <w:name w:val="List Paragraph"/>
    <w:basedOn w:val="normal0"/>
    <w:uiPriority w:val="1"/>
    <w:qFormat w:val="1"/>
    <w:rsid w:val="00FB3610"/>
    <w:rPr>
      <w:lang w:eastAsia="en-US" w:val="pt-PT"/>
    </w:rPr>
  </w:style>
  <w:style w:type="paragraph" w:styleId="TableParagraph" w:customStyle="1">
    <w:name w:val="Table Paragraph"/>
    <w:basedOn w:val="normal0"/>
    <w:uiPriority w:val="1"/>
    <w:qFormat w:val="1"/>
    <w:rsid w:val="00FB3610"/>
    <w:pPr>
      <w:spacing w:before="46"/>
      <w:jc w:val="center"/>
    </w:pPr>
    <w:rPr>
      <w:lang w:eastAsia="en-US" w:val="pt-PT"/>
    </w:rPr>
  </w:style>
  <w:style w:type="table" w:styleId="a" w:customStyle="1">
    <w:basedOn w:val="TableNormal0"/>
    <w:rsid w:val="00FB361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rsid w:val="00FB361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ZcJUnK9qH7Mhpw18mLFkHa/UHQ==">CgMxLjA4AHIhMVFzWlFldTM5V2pGZzZJYU1JbUdGU0NtWHY4Ymcwekth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2025-10-07T14:17:00Z</dcterms:created>
  <dc:creator>DEP QUIMICA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